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80C5" w14:textId="2884FE68" w:rsidR="007D6626" w:rsidRDefault="000E2BD1" w:rsidP="000E2B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 People Will Be Brought </w:t>
      </w:r>
      <w:proofErr w:type="gramStart"/>
      <w:r>
        <w:rPr>
          <w:b/>
          <w:sz w:val="36"/>
          <w:szCs w:val="36"/>
        </w:rPr>
        <w:t>To</w:t>
      </w:r>
      <w:proofErr w:type="gramEnd"/>
      <w:r>
        <w:rPr>
          <w:b/>
          <w:sz w:val="36"/>
          <w:szCs w:val="36"/>
        </w:rPr>
        <w:t xml:space="preserve"> Life In Christ</w:t>
      </w:r>
    </w:p>
    <w:p w14:paraId="1120A9B6" w14:textId="2D1B5AFF" w:rsidR="000E2BD1" w:rsidRDefault="000E2BD1" w:rsidP="000E2BD1">
      <w:pPr>
        <w:jc w:val="center"/>
        <w:rPr>
          <w:b/>
          <w:sz w:val="36"/>
          <w:szCs w:val="36"/>
        </w:rPr>
      </w:pPr>
    </w:p>
    <w:p w14:paraId="0D7EC51A" w14:textId="3F5FF521" w:rsidR="000E2BD1" w:rsidRDefault="000E2BD1" w:rsidP="000E2BD1">
      <w:pPr>
        <w:rPr>
          <w:sz w:val="32"/>
          <w:szCs w:val="32"/>
        </w:rPr>
      </w:pPr>
      <w:r>
        <w:rPr>
          <w:sz w:val="32"/>
          <w:szCs w:val="32"/>
        </w:rPr>
        <w:t xml:space="preserve">A reading from </w:t>
      </w:r>
      <w:r>
        <w:rPr>
          <w:i/>
          <w:sz w:val="32"/>
          <w:szCs w:val="32"/>
        </w:rPr>
        <w:t>The First Letter of Paul to the Corinthians.</w:t>
      </w:r>
    </w:p>
    <w:p w14:paraId="5F4BC6FB" w14:textId="791D7CC6" w:rsidR="000E2BD1" w:rsidRDefault="000E2BD1" w:rsidP="000E2BD1">
      <w:pPr>
        <w:rPr>
          <w:sz w:val="32"/>
          <w:szCs w:val="32"/>
        </w:rPr>
      </w:pPr>
    </w:p>
    <w:p w14:paraId="7B489FDA" w14:textId="05C1F7A7" w:rsidR="000E2BD1" w:rsidRDefault="000E2BD1" w:rsidP="000E2BD1">
      <w:pPr>
        <w:rPr>
          <w:sz w:val="32"/>
          <w:szCs w:val="32"/>
        </w:rPr>
      </w:pPr>
      <w:r>
        <w:rPr>
          <w:sz w:val="32"/>
          <w:szCs w:val="32"/>
        </w:rPr>
        <w:t>Christ has been raised from the dead, the first fruits of those who have fallen asleep. For since death came through a human being, the resurrection of the dead came also through a human being. For just as in Adam all die, so too in Christ shall all be brought to life, but each one in proper order: Christ the first fruits; then, at his coming, those who belong to Christ.</w:t>
      </w:r>
    </w:p>
    <w:p w14:paraId="7D466D6C" w14:textId="11E0CB70" w:rsidR="000E2BD1" w:rsidRDefault="000E2BD1" w:rsidP="000E2BD1">
      <w:pPr>
        <w:rPr>
          <w:sz w:val="32"/>
          <w:szCs w:val="32"/>
        </w:rPr>
      </w:pPr>
    </w:p>
    <w:p w14:paraId="77E93D42" w14:textId="0412D338" w:rsidR="000E2BD1" w:rsidRPr="000E2BD1" w:rsidRDefault="000E2BD1" w:rsidP="000E2BD1">
      <w:pPr>
        <w:rPr>
          <w:sz w:val="32"/>
          <w:szCs w:val="32"/>
        </w:rPr>
      </w:pPr>
      <w:r>
        <w:rPr>
          <w:sz w:val="32"/>
          <w:szCs w:val="32"/>
        </w:rPr>
        <w:t>The word of the Lord.</w:t>
      </w:r>
      <w:bookmarkStart w:id="0" w:name="_GoBack"/>
      <w:bookmarkEnd w:id="0"/>
    </w:p>
    <w:sectPr w:rsidR="000E2BD1" w:rsidRPr="000E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D1"/>
    <w:rsid w:val="000E2BD1"/>
    <w:rsid w:val="007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02F0"/>
  <w15:chartTrackingRefBased/>
  <w15:docId w15:val="{8A0E7F31-303F-4C64-B056-820D0FE5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Grunzweig</dc:creator>
  <cp:keywords/>
  <dc:description/>
  <cp:lastModifiedBy>Beth Grunzweig</cp:lastModifiedBy>
  <cp:revision>1</cp:revision>
  <dcterms:created xsi:type="dcterms:W3CDTF">2018-09-27T15:04:00Z</dcterms:created>
  <dcterms:modified xsi:type="dcterms:W3CDTF">2018-09-27T15:08:00Z</dcterms:modified>
</cp:coreProperties>
</file>